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D3" w:rsidRPr="00116A14" w:rsidRDefault="00FA0575" w:rsidP="00116A14">
      <w:pPr>
        <w:shd w:val="clear" w:color="auto" w:fill="FFFFFF"/>
        <w:tabs>
          <w:tab w:val="left" w:pos="1350"/>
          <w:tab w:val="left" w:pos="3686"/>
        </w:tabs>
        <w:spacing w:after="0" w:line="240" w:lineRule="auto"/>
        <w:jc w:val="center"/>
        <w:rPr>
          <w:rFonts w:ascii="Times New Roman" w:hAnsi="Times New Roman"/>
          <w:b/>
          <w:sz w:val="28"/>
          <w:szCs w:val="24"/>
        </w:rPr>
      </w:pPr>
      <w:r w:rsidRPr="00116A14">
        <w:rPr>
          <w:rFonts w:ascii="Times New Roman" w:hAnsi="Times New Roman"/>
          <w:b/>
          <w:sz w:val="28"/>
          <w:szCs w:val="24"/>
        </w:rPr>
        <w:t xml:space="preserve">An assessment of the availability and adequacy of infrastructure and learning resources in </w:t>
      </w:r>
      <w:proofErr w:type="spellStart"/>
      <w:r w:rsidRPr="00116A14">
        <w:rPr>
          <w:rFonts w:ascii="Times New Roman" w:hAnsi="Times New Roman"/>
          <w:b/>
          <w:sz w:val="28"/>
          <w:szCs w:val="24"/>
        </w:rPr>
        <w:t>Bahir</w:t>
      </w:r>
      <w:proofErr w:type="spellEnd"/>
      <w:r w:rsidRPr="00116A14">
        <w:rPr>
          <w:rFonts w:ascii="Times New Roman" w:hAnsi="Times New Roman"/>
          <w:b/>
          <w:sz w:val="28"/>
          <w:szCs w:val="24"/>
        </w:rPr>
        <w:t xml:space="preserve"> Dar University</w:t>
      </w:r>
    </w:p>
    <w:p w:rsidR="000E7CF3" w:rsidRPr="00116A14" w:rsidRDefault="000E7CF3" w:rsidP="00116A14">
      <w:pPr>
        <w:shd w:val="clear" w:color="auto" w:fill="FFFFFF"/>
        <w:tabs>
          <w:tab w:val="left" w:pos="2076"/>
        </w:tabs>
        <w:spacing w:line="240" w:lineRule="auto"/>
        <w:jc w:val="center"/>
        <w:rPr>
          <w:rFonts w:ascii="Times New Roman" w:hAnsi="Times New Roman"/>
          <w:sz w:val="28"/>
          <w:szCs w:val="24"/>
        </w:rPr>
      </w:pPr>
    </w:p>
    <w:p w:rsidR="00CC6DD3" w:rsidRPr="00116A14" w:rsidRDefault="00FA0575" w:rsidP="00116A14">
      <w:pPr>
        <w:shd w:val="clear" w:color="auto" w:fill="FFFFFF"/>
        <w:tabs>
          <w:tab w:val="left" w:pos="2076"/>
        </w:tabs>
        <w:spacing w:line="240" w:lineRule="auto"/>
        <w:jc w:val="center"/>
        <w:rPr>
          <w:rFonts w:ascii="Times New Roman" w:hAnsi="Times New Roman"/>
          <w:sz w:val="28"/>
          <w:szCs w:val="24"/>
        </w:rPr>
      </w:pPr>
      <w:proofErr w:type="spellStart"/>
      <w:r w:rsidRPr="00116A14">
        <w:rPr>
          <w:rFonts w:ascii="Times New Roman" w:hAnsi="Times New Roman"/>
          <w:sz w:val="28"/>
          <w:szCs w:val="24"/>
        </w:rPr>
        <w:t>Anteneh</w:t>
      </w:r>
      <w:proofErr w:type="spellEnd"/>
      <w:r w:rsidRPr="00116A14">
        <w:rPr>
          <w:rFonts w:ascii="Times New Roman" w:hAnsi="Times New Roman"/>
          <w:sz w:val="28"/>
          <w:szCs w:val="24"/>
        </w:rPr>
        <w:t xml:space="preserve"> Wulolign</w:t>
      </w:r>
      <w:r w:rsidR="000E7CF3" w:rsidRPr="00116A14">
        <w:rPr>
          <w:rFonts w:ascii="Times New Roman" w:hAnsi="Times New Roman"/>
          <w:sz w:val="28"/>
          <w:szCs w:val="24"/>
          <w:vertAlign w:val="superscript"/>
        </w:rPr>
        <w:t>1</w:t>
      </w:r>
      <w:r w:rsidRPr="00116A14">
        <w:rPr>
          <w:rFonts w:ascii="Times New Roman" w:hAnsi="Times New Roman"/>
          <w:sz w:val="28"/>
          <w:szCs w:val="24"/>
        </w:rPr>
        <w:t xml:space="preserve">, </w:t>
      </w:r>
      <w:proofErr w:type="spellStart"/>
      <w:r w:rsidRPr="00116A14">
        <w:rPr>
          <w:rFonts w:ascii="Times New Roman" w:hAnsi="Times New Roman"/>
          <w:sz w:val="28"/>
          <w:szCs w:val="24"/>
        </w:rPr>
        <w:t>Dessalegn</w:t>
      </w:r>
      <w:proofErr w:type="spellEnd"/>
      <w:r w:rsidRPr="00116A14">
        <w:rPr>
          <w:rFonts w:ascii="Times New Roman" w:hAnsi="Times New Roman"/>
          <w:sz w:val="28"/>
          <w:szCs w:val="24"/>
        </w:rPr>
        <w:t xml:space="preserve"> Tizazu</w:t>
      </w:r>
      <w:r w:rsidR="004C6B61" w:rsidRPr="00116A14">
        <w:rPr>
          <w:rFonts w:ascii="Times New Roman" w:hAnsi="Times New Roman"/>
          <w:sz w:val="28"/>
          <w:szCs w:val="24"/>
          <w:vertAlign w:val="superscript"/>
        </w:rPr>
        <w:t>2</w:t>
      </w:r>
      <w:r w:rsidRPr="00116A14">
        <w:rPr>
          <w:rFonts w:ascii="Times New Roman" w:hAnsi="Times New Roman"/>
          <w:sz w:val="28"/>
          <w:szCs w:val="24"/>
        </w:rPr>
        <w:t xml:space="preserve"> &amp; </w:t>
      </w:r>
      <w:proofErr w:type="spellStart"/>
      <w:r w:rsidRPr="00116A14">
        <w:rPr>
          <w:rFonts w:ascii="Times New Roman" w:hAnsi="Times New Roman"/>
          <w:sz w:val="28"/>
          <w:szCs w:val="24"/>
        </w:rPr>
        <w:t>Zelalem</w:t>
      </w:r>
      <w:proofErr w:type="spellEnd"/>
      <w:r w:rsidRPr="00116A14">
        <w:rPr>
          <w:rFonts w:ascii="Times New Roman" w:hAnsi="Times New Roman"/>
          <w:sz w:val="28"/>
          <w:szCs w:val="24"/>
        </w:rPr>
        <w:t xml:space="preserve"> Temesgen</w:t>
      </w:r>
      <w:r w:rsidR="000E7CF3" w:rsidRPr="00116A14">
        <w:rPr>
          <w:rFonts w:ascii="Times New Roman" w:hAnsi="Times New Roman"/>
          <w:sz w:val="28"/>
          <w:szCs w:val="24"/>
          <w:vertAlign w:val="superscript"/>
        </w:rPr>
        <w:t>1</w:t>
      </w:r>
      <w:r w:rsidR="004C6B61" w:rsidRPr="00116A14">
        <w:rPr>
          <w:rFonts w:ascii="Times New Roman" w:hAnsi="Times New Roman"/>
          <w:sz w:val="28"/>
          <w:szCs w:val="24"/>
          <w:vertAlign w:val="superscript"/>
        </w:rPr>
        <w:t xml:space="preserve"> </w:t>
      </w:r>
    </w:p>
    <w:p w:rsidR="004C6B61" w:rsidRPr="00116A14" w:rsidRDefault="000E7CF3" w:rsidP="00116A14">
      <w:pPr>
        <w:shd w:val="clear" w:color="auto" w:fill="FFFFFF"/>
        <w:tabs>
          <w:tab w:val="left" w:pos="2076"/>
        </w:tabs>
        <w:spacing w:after="0" w:line="240" w:lineRule="auto"/>
        <w:rPr>
          <w:rFonts w:ascii="Times New Roman" w:hAnsi="Times New Roman"/>
          <w:sz w:val="28"/>
          <w:szCs w:val="24"/>
        </w:rPr>
      </w:pPr>
      <w:r w:rsidRPr="00116A14">
        <w:rPr>
          <w:rFonts w:ascii="Times New Roman" w:hAnsi="Times New Roman"/>
          <w:sz w:val="28"/>
          <w:szCs w:val="24"/>
          <w:vertAlign w:val="superscript"/>
        </w:rPr>
        <w:t>1</w:t>
      </w:r>
      <w:r w:rsidRPr="00116A14">
        <w:rPr>
          <w:rFonts w:ascii="Times New Roman" w:hAnsi="Times New Roman"/>
          <w:sz w:val="28"/>
          <w:szCs w:val="24"/>
        </w:rPr>
        <w:t xml:space="preserve"> Department of </w:t>
      </w:r>
      <w:r w:rsidR="004C6B61" w:rsidRPr="00116A14">
        <w:rPr>
          <w:rFonts w:ascii="Times New Roman" w:hAnsi="Times New Roman"/>
          <w:sz w:val="28"/>
          <w:szCs w:val="24"/>
        </w:rPr>
        <w:t xml:space="preserve">Special Needs </w:t>
      </w:r>
      <w:r w:rsidRPr="00116A14">
        <w:rPr>
          <w:rFonts w:ascii="Times New Roman" w:hAnsi="Times New Roman"/>
          <w:sz w:val="28"/>
          <w:szCs w:val="24"/>
        </w:rPr>
        <w:t>&amp;</w:t>
      </w:r>
      <w:r w:rsidR="004C6B61" w:rsidRPr="00116A14">
        <w:rPr>
          <w:rFonts w:ascii="Times New Roman" w:hAnsi="Times New Roman"/>
          <w:sz w:val="28"/>
          <w:szCs w:val="24"/>
        </w:rPr>
        <w:t xml:space="preserve"> Inclusive Education </w:t>
      </w:r>
    </w:p>
    <w:p w:rsidR="004C6B61" w:rsidRPr="00116A14" w:rsidRDefault="000E7CF3" w:rsidP="00116A14">
      <w:pPr>
        <w:shd w:val="clear" w:color="auto" w:fill="FFFFFF"/>
        <w:tabs>
          <w:tab w:val="left" w:pos="2076"/>
        </w:tabs>
        <w:spacing w:after="0" w:line="240" w:lineRule="auto"/>
        <w:rPr>
          <w:rFonts w:ascii="Times New Roman" w:hAnsi="Times New Roman"/>
          <w:sz w:val="28"/>
          <w:szCs w:val="24"/>
        </w:rPr>
      </w:pPr>
      <w:r w:rsidRPr="00116A14">
        <w:rPr>
          <w:rFonts w:ascii="Times New Roman" w:hAnsi="Times New Roman"/>
          <w:sz w:val="28"/>
          <w:szCs w:val="24"/>
          <w:vertAlign w:val="superscript"/>
        </w:rPr>
        <w:t xml:space="preserve">2 </w:t>
      </w:r>
      <w:proofErr w:type="gramStart"/>
      <w:r w:rsidRPr="00116A14">
        <w:rPr>
          <w:rFonts w:ascii="Times New Roman" w:hAnsi="Times New Roman"/>
          <w:sz w:val="28"/>
          <w:szCs w:val="24"/>
        </w:rPr>
        <w:t>Department</w:t>
      </w:r>
      <w:proofErr w:type="gramEnd"/>
      <w:r w:rsidRPr="00116A14">
        <w:rPr>
          <w:rFonts w:ascii="Times New Roman" w:hAnsi="Times New Roman"/>
          <w:sz w:val="28"/>
          <w:szCs w:val="24"/>
        </w:rPr>
        <w:t xml:space="preserve"> of </w:t>
      </w:r>
      <w:r w:rsidR="004C6B61" w:rsidRPr="00116A14">
        <w:rPr>
          <w:rFonts w:ascii="Times New Roman" w:hAnsi="Times New Roman"/>
          <w:sz w:val="28"/>
          <w:szCs w:val="24"/>
        </w:rPr>
        <w:t xml:space="preserve">Educational Planning </w:t>
      </w:r>
      <w:r w:rsidRPr="00116A14">
        <w:rPr>
          <w:rFonts w:ascii="Times New Roman" w:hAnsi="Times New Roman"/>
          <w:sz w:val="28"/>
          <w:szCs w:val="24"/>
        </w:rPr>
        <w:t>&amp;</w:t>
      </w:r>
      <w:r w:rsidR="004C6B61" w:rsidRPr="00116A14">
        <w:rPr>
          <w:rFonts w:ascii="Times New Roman" w:hAnsi="Times New Roman"/>
          <w:sz w:val="28"/>
          <w:szCs w:val="24"/>
        </w:rPr>
        <w:t xml:space="preserve"> Management</w:t>
      </w:r>
    </w:p>
    <w:p w:rsidR="004C6B61" w:rsidRPr="00116A14" w:rsidRDefault="004C6B61" w:rsidP="00116A14">
      <w:pPr>
        <w:shd w:val="clear" w:color="auto" w:fill="FFFFFF"/>
        <w:tabs>
          <w:tab w:val="left" w:pos="2076"/>
        </w:tabs>
        <w:spacing w:after="0" w:line="240" w:lineRule="auto"/>
        <w:jc w:val="center"/>
        <w:rPr>
          <w:rFonts w:ascii="Times New Roman" w:hAnsi="Times New Roman"/>
          <w:sz w:val="28"/>
          <w:szCs w:val="24"/>
        </w:rPr>
      </w:pPr>
    </w:p>
    <w:p w:rsidR="000E7CF3" w:rsidRPr="00116A14" w:rsidRDefault="000E7CF3" w:rsidP="00116A14">
      <w:pPr>
        <w:shd w:val="clear" w:color="auto" w:fill="FFFFFF"/>
        <w:tabs>
          <w:tab w:val="left" w:pos="2076"/>
        </w:tabs>
        <w:spacing w:after="0" w:line="240" w:lineRule="auto"/>
        <w:jc w:val="center"/>
        <w:rPr>
          <w:rFonts w:ascii="Times New Roman" w:hAnsi="Times New Roman"/>
          <w:sz w:val="28"/>
          <w:szCs w:val="24"/>
        </w:rPr>
      </w:pPr>
    </w:p>
    <w:p w:rsidR="00CC6DD3" w:rsidRPr="00116A14" w:rsidRDefault="00CC6DD3" w:rsidP="00116A14">
      <w:pPr>
        <w:shd w:val="clear" w:color="auto" w:fill="FFFFFF"/>
        <w:autoSpaceDE w:val="0"/>
        <w:autoSpaceDN w:val="0"/>
        <w:adjustRightInd w:val="0"/>
        <w:spacing w:after="0" w:line="240" w:lineRule="auto"/>
        <w:jc w:val="both"/>
        <w:rPr>
          <w:rFonts w:ascii="Times New Roman" w:hAnsi="Times New Roman"/>
          <w:sz w:val="28"/>
          <w:szCs w:val="24"/>
        </w:rPr>
      </w:pPr>
      <w:r w:rsidRPr="00116A14">
        <w:rPr>
          <w:rFonts w:ascii="Times New Roman" w:hAnsi="Times New Roman"/>
          <w:sz w:val="28"/>
          <w:szCs w:val="24"/>
        </w:rPr>
        <w:t>The purpose of this study was to threefold to investigate: the status of infrastructures and learning resources at BDU; major problems encountered by BDU in fulfilling infrastructure and learning resources and the accessibility of learning resources and infrastructures for students with disabilities. Mixed method research was used with questionnaire, semi-structured interview and observation checklist as instrument. From the total teachers' population of 1859 and the total students' population of 18222, 56 and 240 samples were taken using simple random and availability sampling techniques</w:t>
      </w:r>
      <w:r w:rsidR="000E7CF3" w:rsidRPr="00116A14">
        <w:rPr>
          <w:rFonts w:ascii="Times New Roman" w:hAnsi="Times New Roman"/>
          <w:sz w:val="28"/>
          <w:szCs w:val="24"/>
        </w:rPr>
        <w:t>,</w:t>
      </w:r>
      <w:r w:rsidRPr="00116A14">
        <w:rPr>
          <w:rFonts w:ascii="Times New Roman" w:hAnsi="Times New Roman"/>
          <w:sz w:val="28"/>
          <w:szCs w:val="24"/>
        </w:rPr>
        <w:t xml:space="preserve"> respectively. To triangulate the data hence, semi-structured interview was conducted with 3 directors who were invited purposefully. The researchers have used both inferential statistics and thematic data analysis for quantitative and qualitative data to bring the research to an end. Finally, the findings of the research showed, even though learning resources and infrastructures were available, their adequacy and accessibility had been challenging to ensure quality education of the university. Hence, the researchers recommended the university to ensure adequacy and accessibility of learning resources and infrastructures to achieve quality education.</w:t>
      </w:r>
    </w:p>
    <w:p w:rsidR="00CC6DD3" w:rsidRPr="00116A14" w:rsidRDefault="00CC6DD3" w:rsidP="00116A14">
      <w:pPr>
        <w:shd w:val="clear" w:color="auto" w:fill="FFFFFF"/>
        <w:spacing w:line="240" w:lineRule="auto"/>
        <w:rPr>
          <w:rFonts w:ascii="Times New Roman" w:hAnsi="Times New Roman"/>
          <w:sz w:val="28"/>
          <w:szCs w:val="24"/>
        </w:rPr>
      </w:pPr>
    </w:p>
    <w:p w:rsidR="00CC6DD3" w:rsidRPr="00116A14" w:rsidRDefault="00CC6DD3" w:rsidP="00116A14">
      <w:pPr>
        <w:shd w:val="clear" w:color="auto" w:fill="FFFFFF"/>
        <w:spacing w:line="240" w:lineRule="auto"/>
        <w:jc w:val="both"/>
        <w:rPr>
          <w:rFonts w:ascii="Times New Roman" w:hAnsi="Times New Roman"/>
          <w:sz w:val="28"/>
          <w:szCs w:val="24"/>
        </w:rPr>
      </w:pPr>
    </w:p>
    <w:p w:rsidR="00BA16C0" w:rsidRPr="00116A14" w:rsidRDefault="00BA16C0" w:rsidP="00116A14">
      <w:pPr>
        <w:shd w:val="clear" w:color="auto" w:fill="FFFFFF"/>
        <w:spacing w:line="240" w:lineRule="auto"/>
        <w:jc w:val="both"/>
        <w:rPr>
          <w:rFonts w:ascii="Times New Roman" w:hAnsi="Times New Roman"/>
          <w:sz w:val="28"/>
          <w:szCs w:val="24"/>
        </w:rPr>
      </w:pPr>
    </w:p>
    <w:p w:rsidR="00BA16C0" w:rsidRPr="00116A14" w:rsidRDefault="00BA16C0" w:rsidP="00116A14">
      <w:pPr>
        <w:shd w:val="clear" w:color="auto" w:fill="FFFFFF"/>
        <w:spacing w:line="240" w:lineRule="auto"/>
        <w:jc w:val="both"/>
        <w:rPr>
          <w:rFonts w:ascii="Times New Roman" w:hAnsi="Times New Roman"/>
          <w:sz w:val="28"/>
          <w:szCs w:val="24"/>
        </w:rPr>
      </w:pPr>
    </w:p>
    <w:p w:rsidR="00BA16C0" w:rsidRPr="00116A14" w:rsidRDefault="00BA16C0" w:rsidP="00116A14">
      <w:pPr>
        <w:shd w:val="clear" w:color="auto" w:fill="FFFFFF"/>
        <w:spacing w:line="240" w:lineRule="auto"/>
        <w:jc w:val="both"/>
        <w:rPr>
          <w:rFonts w:ascii="Times New Roman" w:hAnsi="Times New Roman"/>
          <w:sz w:val="28"/>
          <w:szCs w:val="24"/>
        </w:rPr>
      </w:pPr>
    </w:p>
    <w:p w:rsidR="00BA16C0" w:rsidRPr="00116A14" w:rsidRDefault="00BA16C0" w:rsidP="00116A14">
      <w:pPr>
        <w:shd w:val="clear" w:color="auto" w:fill="FFFFFF"/>
        <w:spacing w:line="240" w:lineRule="auto"/>
        <w:jc w:val="both"/>
        <w:rPr>
          <w:rFonts w:ascii="Times New Roman" w:hAnsi="Times New Roman"/>
          <w:sz w:val="28"/>
          <w:szCs w:val="24"/>
        </w:rPr>
      </w:pPr>
    </w:p>
    <w:p w:rsidR="00BA16C0" w:rsidRPr="00116A14" w:rsidRDefault="00BA16C0" w:rsidP="00116A14">
      <w:pPr>
        <w:shd w:val="clear" w:color="auto" w:fill="FFFFFF"/>
        <w:spacing w:line="240" w:lineRule="auto"/>
        <w:jc w:val="both"/>
        <w:rPr>
          <w:rFonts w:ascii="Times New Roman" w:hAnsi="Times New Roman"/>
          <w:sz w:val="28"/>
          <w:szCs w:val="24"/>
        </w:rPr>
      </w:pPr>
    </w:p>
    <w:p w:rsidR="00BA16C0" w:rsidRPr="00116A14" w:rsidRDefault="00BA16C0" w:rsidP="00116A14">
      <w:pPr>
        <w:shd w:val="clear" w:color="auto" w:fill="FFFFFF"/>
        <w:spacing w:line="240" w:lineRule="auto"/>
        <w:jc w:val="both"/>
        <w:rPr>
          <w:rFonts w:ascii="Times New Roman" w:hAnsi="Times New Roman"/>
          <w:sz w:val="28"/>
          <w:szCs w:val="24"/>
        </w:rPr>
      </w:pPr>
    </w:p>
    <w:p w:rsidR="00FA0575" w:rsidRPr="00116A14" w:rsidRDefault="00FA0575" w:rsidP="00116A14">
      <w:pPr>
        <w:shd w:val="clear" w:color="auto" w:fill="FFFFFF"/>
        <w:spacing w:line="240" w:lineRule="auto"/>
        <w:jc w:val="both"/>
        <w:rPr>
          <w:rFonts w:ascii="Times New Roman" w:hAnsi="Times New Roman"/>
          <w:sz w:val="28"/>
          <w:szCs w:val="24"/>
        </w:rPr>
      </w:pPr>
    </w:p>
    <w:sectPr w:rsidR="00FA0575" w:rsidRPr="00116A14" w:rsidSect="006B0B10">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2E1" w:rsidRDefault="009C62E1" w:rsidP="00A50C7B">
      <w:pPr>
        <w:spacing w:after="0" w:line="240" w:lineRule="auto"/>
      </w:pPr>
      <w:r>
        <w:separator/>
      </w:r>
    </w:p>
  </w:endnote>
  <w:endnote w:type="continuationSeparator" w:id="0">
    <w:p w:rsidR="009C62E1" w:rsidRDefault="009C62E1" w:rsidP="00A50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7B" w:rsidRPr="00B74852" w:rsidRDefault="00AE133E">
    <w:pPr>
      <w:pStyle w:val="Footer"/>
      <w:jc w:val="center"/>
      <w:rPr>
        <w:sz w:val="26"/>
      </w:rPr>
    </w:pPr>
    <w:r w:rsidRPr="00B74852">
      <w:rPr>
        <w:sz w:val="26"/>
      </w:rPr>
      <w:fldChar w:fldCharType="begin"/>
    </w:r>
    <w:r w:rsidR="00A50C7B" w:rsidRPr="00B74852">
      <w:rPr>
        <w:sz w:val="26"/>
      </w:rPr>
      <w:instrText xml:space="preserve"> PAGE   \* MERGEFORMAT </w:instrText>
    </w:r>
    <w:r w:rsidRPr="00B74852">
      <w:rPr>
        <w:sz w:val="26"/>
      </w:rPr>
      <w:fldChar w:fldCharType="separate"/>
    </w:r>
    <w:r w:rsidR="00CA74A4">
      <w:rPr>
        <w:noProof/>
        <w:sz w:val="26"/>
      </w:rPr>
      <w:t>2</w:t>
    </w:r>
    <w:r w:rsidRPr="00B74852">
      <w:rPr>
        <w:sz w:val="26"/>
      </w:rPr>
      <w:fldChar w:fldCharType="end"/>
    </w:r>
  </w:p>
  <w:p w:rsidR="00A50C7B" w:rsidRDefault="00A50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2E1" w:rsidRDefault="009C62E1" w:rsidP="00A50C7B">
      <w:pPr>
        <w:spacing w:after="0" w:line="240" w:lineRule="auto"/>
      </w:pPr>
      <w:r>
        <w:separator/>
      </w:r>
    </w:p>
  </w:footnote>
  <w:footnote w:type="continuationSeparator" w:id="0">
    <w:p w:rsidR="009C62E1" w:rsidRDefault="009C62E1" w:rsidP="00A50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1490"/>
    <w:multiLevelType w:val="hybridMultilevel"/>
    <w:tmpl w:val="58E2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C0760"/>
    <w:multiLevelType w:val="multilevel"/>
    <w:tmpl w:val="69C075F0"/>
    <w:lvl w:ilvl="0">
      <w:start w:val="5"/>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5008"/>
    <w:rsid w:val="00012337"/>
    <w:rsid w:val="00051277"/>
    <w:rsid w:val="000B7805"/>
    <w:rsid w:val="000E2D9C"/>
    <w:rsid w:val="000E7CF3"/>
    <w:rsid w:val="00116A14"/>
    <w:rsid w:val="001752C3"/>
    <w:rsid w:val="0023003D"/>
    <w:rsid w:val="0024134B"/>
    <w:rsid w:val="00304CD9"/>
    <w:rsid w:val="0031455D"/>
    <w:rsid w:val="00324B22"/>
    <w:rsid w:val="00335008"/>
    <w:rsid w:val="00393EAD"/>
    <w:rsid w:val="00394533"/>
    <w:rsid w:val="003D31DA"/>
    <w:rsid w:val="003E7897"/>
    <w:rsid w:val="0044433E"/>
    <w:rsid w:val="004C6B61"/>
    <w:rsid w:val="005A49B7"/>
    <w:rsid w:val="00605CFE"/>
    <w:rsid w:val="00640B78"/>
    <w:rsid w:val="00672C6D"/>
    <w:rsid w:val="006A7162"/>
    <w:rsid w:val="006B0B10"/>
    <w:rsid w:val="006B508B"/>
    <w:rsid w:val="006F2C8F"/>
    <w:rsid w:val="006F2F4A"/>
    <w:rsid w:val="00726855"/>
    <w:rsid w:val="00734AA9"/>
    <w:rsid w:val="0079318C"/>
    <w:rsid w:val="007C7AE7"/>
    <w:rsid w:val="007E6F35"/>
    <w:rsid w:val="00815495"/>
    <w:rsid w:val="00821F2F"/>
    <w:rsid w:val="00851B81"/>
    <w:rsid w:val="00906E00"/>
    <w:rsid w:val="00957B09"/>
    <w:rsid w:val="00992AC2"/>
    <w:rsid w:val="009A2E41"/>
    <w:rsid w:val="009C62E1"/>
    <w:rsid w:val="00A02626"/>
    <w:rsid w:val="00A179C7"/>
    <w:rsid w:val="00A50C7B"/>
    <w:rsid w:val="00AB0B5F"/>
    <w:rsid w:val="00AB0DE0"/>
    <w:rsid w:val="00AB22FD"/>
    <w:rsid w:val="00AC08B3"/>
    <w:rsid w:val="00AE133E"/>
    <w:rsid w:val="00B44D4E"/>
    <w:rsid w:val="00B74852"/>
    <w:rsid w:val="00B9302E"/>
    <w:rsid w:val="00BA16C0"/>
    <w:rsid w:val="00BA75C0"/>
    <w:rsid w:val="00BF3127"/>
    <w:rsid w:val="00BF677F"/>
    <w:rsid w:val="00C0410A"/>
    <w:rsid w:val="00C16380"/>
    <w:rsid w:val="00C95C4F"/>
    <w:rsid w:val="00CA74A4"/>
    <w:rsid w:val="00CC6DD3"/>
    <w:rsid w:val="00D2530E"/>
    <w:rsid w:val="00E712FE"/>
    <w:rsid w:val="00EC0F00"/>
    <w:rsid w:val="00F64377"/>
    <w:rsid w:val="00FA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08"/>
    <w:pPr>
      <w:spacing w:after="200" w:line="276" w:lineRule="auto"/>
    </w:pPr>
    <w:rPr>
      <w:sz w:val="22"/>
      <w:szCs w:val="22"/>
    </w:rPr>
  </w:style>
  <w:style w:type="paragraph" w:styleId="Heading1">
    <w:name w:val="heading 1"/>
    <w:basedOn w:val="Normal"/>
    <w:next w:val="Normal"/>
    <w:link w:val="Heading1Char"/>
    <w:uiPriority w:val="9"/>
    <w:qFormat/>
    <w:rsid w:val="00CC6DD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A16C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6DD3"/>
    <w:rPr>
      <w:rFonts w:ascii="Cambria" w:eastAsia="Times New Roman" w:hAnsi="Cambria"/>
      <w:b/>
      <w:bCs/>
      <w:color w:val="365F91"/>
      <w:sz w:val="28"/>
      <w:szCs w:val="28"/>
    </w:rPr>
  </w:style>
  <w:style w:type="paragraph" w:styleId="TOCHeading">
    <w:name w:val="TOC Heading"/>
    <w:basedOn w:val="Heading1"/>
    <w:next w:val="Normal"/>
    <w:uiPriority w:val="39"/>
    <w:semiHidden/>
    <w:unhideWhenUsed/>
    <w:qFormat/>
    <w:rsid w:val="00CC6DD3"/>
    <w:pPr>
      <w:outlineLvl w:val="9"/>
    </w:pPr>
    <w:rPr>
      <w:lang w:eastAsia="ja-JP"/>
    </w:rPr>
  </w:style>
  <w:style w:type="character" w:customStyle="1" w:styleId="Heading2Char">
    <w:name w:val="Heading 2 Char"/>
    <w:link w:val="Heading2"/>
    <w:uiPriority w:val="9"/>
    <w:rsid w:val="00BA16C0"/>
    <w:rPr>
      <w:rFonts w:ascii="Cambria" w:eastAsia="Times New Roman" w:hAnsi="Cambria" w:cs="Times New Roman"/>
      <w:b/>
      <w:bCs/>
      <w:color w:val="4F81BD"/>
      <w:sz w:val="26"/>
      <w:szCs w:val="26"/>
    </w:rPr>
  </w:style>
  <w:style w:type="paragraph" w:styleId="ListParagraph">
    <w:name w:val="List Paragraph"/>
    <w:basedOn w:val="Normal"/>
    <w:uiPriority w:val="34"/>
    <w:qFormat/>
    <w:rsid w:val="00C95C4F"/>
    <w:pPr>
      <w:ind w:left="720"/>
      <w:contextualSpacing/>
    </w:pPr>
  </w:style>
  <w:style w:type="paragraph" w:customStyle="1" w:styleId="Default">
    <w:name w:val="Default"/>
    <w:rsid w:val="00C95C4F"/>
    <w:pPr>
      <w:autoSpaceDE w:val="0"/>
      <w:autoSpaceDN w:val="0"/>
      <w:adjustRightInd w:val="0"/>
    </w:pPr>
    <w:rPr>
      <w:rFonts w:ascii="Colonna MT" w:hAnsi="Colonna MT" w:cs="Colonna MT"/>
      <w:color w:val="000000"/>
      <w:sz w:val="24"/>
      <w:szCs w:val="24"/>
    </w:rPr>
  </w:style>
  <w:style w:type="paragraph" w:styleId="Header">
    <w:name w:val="header"/>
    <w:basedOn w:val="Normal"/>
    <w:link w:val="HeaderChar"/>
    <w:uiPriority w:val="99"/>
    <w:unhideWhenUsed/>
    <w:rsid w:val="00A50C7B"/>
    <w:pPr>
      <w:tabs>
        <w:tab w:val="center" w:pos="4680"/>
        <w:tab w:val="right" w:pos="9360"/>
      </w:tabs>
    </w:pPr>
  </w:style>
  <w:style w:type="character" w:customStyle="1" w:styleId="HeaderChar">
    <w:name w:val="Header Char"/>
    <w:link w:val="Header"/>
    <w:uiPriority w:val="99"/>
    <w:rsid w:val="00A50C7B"/>
    <w:rPr>
      <w:sz w:val="22"/>
      <w:szCs w:val="22"/>
    </w:rPr>
  </w:style>
  <w:style w:type="paragraph" w:styleId="Footer">
    <w:name w:val="footer"/>
    <w:basedOn w:val="Normal"/>
    <w:link w:val="FooterChar"/>
    <w:uiPriority w:val="99"/>
    <w:unhideWhenUsed/>
    <w:rsid w:val="00A50C7B"/>
    <w:pPr>
      <w:tabs>
        <w:tab w:val="center" w:pos="4680"/>
        <w:tab w:val="right" w:pos="9360"/>
      </w:tabs>
    </w:pPr>
  </w:style>
  <w:style w:type="character" w:customStyle="1" w:styleId="FooterChar">
    <w:name w:val="Footer Char"/>
    <w:link w:val="Footer"/>
    <w:uiPriority w:val="99"/>
    <w:rsid w:val="00A50C7B"/>
    <w:rPr>
      <w:sz w:val="22"/>
      <w:szCs w:val="22"/>
    </w:rPr>
  </w:style>
  <w:style w:type="paragraph" w:styleId="BalloonText">
    <w:name w:val="Balloon Text"/>
    <w:basedOn w:val="Normal"/>
    <w:link w:val="BalloonTextChar"/>
    <w:uiPriority w:val="99"/>
    <w:semiHidden/>
    <w:unhideWhenUsed/>
    <w:rsid w:val="00304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FerdyTech</dc:creator>
  <cp:lastModifiedBy>Dawit A. Getahun</cp:lastModifiedBy>
  <cp:revision>3</cp:revision>
  <cp:lastPrinted>2016-12-08T11:21:00Z</cp:lastPrinted>
  <dcterms:created xsi:type="dcterms:W3CDTF">2017-11-02T07:22:00Z</dcterms:created>
  <dcterms:modified xsi:type="dcterms:W3CDTF">2017-11-02T07:43:00Z</dcterms:modified>
</cp:coreProperties>
</file>